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BA5EE4">
      <w:pPr>
        <w:rPr>
          <w:sz w:val="27"/>
        </w:rPr>
      </w:pPr>
      <w:r w:rsidRPr="00622E14">
        <w:rPr>
          <w:sz w:val="27"/>
        </w:rPr>
        <w:t>Виды и характеристика аудиторских заключений в соответствии с федеральным</w:t>
      </w:r>
      <w:r>
        <w:rPr>
          <w:sz w:val="27"/>
        </w:rPr>
        <w:t xml:space="preserve">и </w:t>
      </w:r>
      <w:r w:rsidRPr="00622E14">
        <w:rPr>
          <w:sz w:val="27"/>
        </w:rPr>
        <w:t>стандарт</w:t>
      </w:r>
      <w:r>
        <w:rPr>
          <w:sz w:val="27"/>
        </w:rPr>
        <w:t>ами</w:t>
      </w:r>
      <w:r w:rsidRPr="00622E14">
        <w:rPr>
          <w:sz w:val="27"/>
        </w:rPr>
        <w:t>. Понятие заведомо ложного аудиторского заключения</w:t>
      </w:r>
    </w:p>
    <w:p w:rsidR="00993191" w:rsidRDefault="00993191">
      <w:pPr>
        <w:rPr>
          <w:sz w:val="27"/>
        </w:rPr>
      </w:pPr>
      <w:r>
        <w:rPr>
          <w:sz w:val="27"/>
        </w:rPr>
        <w:t>ФСАД 1/10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 xml:space="preserve">По результатам проведенного аудита аудиторская организация и индивидуальный аудитор (далее именуются "аудитор") должны выразить в аудиторском заключении мнение о достоверности бухгалтерской (финансовой) отчетности </w:t>
      </w:r>
      <w:proofErr w:type="spellStart"/>
      <w:r w:rsidRPr="00507809">
        <w:rPr>
          <w:rFonts w:asciiTheme="minorHAnsi" w:hAnsiTheme="minorHAnsi"/>
          <w:sz w:val="20"/>
          <w:szCs w:val="20"/>
        </w:rPr>
        <w:t>аудируемого</w:t>
      </w:r>
      <w:proofErr w:type="spellEnd"/>
      <w:r w:rsidRPr="00507809">
        <w:rPr>
          <w:rFonts w:asciiTheme="minorHAnsi" w:hAnsiTheme="minorHAnsi"/>
          <w:sz w:val="20"/>
          <w:szCs w:val="20"/>
        </w:rPr>
        <w:t xml:space="preserve"> лица (далее - бухгалтерская отчетность), сформированное на основе полученных аудиторских доказательств.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Аудиторское заключение должно содержать: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а) наименование "Аудиторское заключение";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б) указание адресата (акционеры АО, участники ООО, иные лица);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 xml:space="preserve">в) сведения об </w:t>
      </w:r>
      <w:proofErr w:type="spellStart"/>
      <w:r w:rsidRPr="00507809">
        <w:rPr>
          <w:rFonts w:asciiTheme="minorHAnsi" w:hAnsiTheme="minorHAnsi"/>
          <w:sz w:val="20"/>
          <w:szCs w:val="20"/>
        </w:rPr>
        <w:t>аудируемом</w:t>
      </w:r>
      <w:proofErr w:type="spellEnd"/>
      <w:r w:rsidRPr="00507809">
        <w:rPr>
          <w:rFonts w:asciiTheme="minorHAnsi" w:hAnsiTheme="minorHAnsi"/>
          <w:sz w:val="20"/>
          <w:szCs w:val="20"/>
        </w:rPr>
        <w:t xml:space="preserve"> лице: наименование, государственный регистрационный номер, место нахождения;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г) сведения об аудиторской организации, индивидуальном аудиторе: наименование организации, фамилия, имя, отчество индивидуального аудитора, государственный регистрационный №, место нахождения, наименование СРО аудиторов, членом которой является, № в реестре аудиторов и аудиторских организаций СРО аудиторов;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 xml:space="preserve">д) перечень (состав) бухгалтерской отчетности, в отношении которой проводился аудит, с указанием периода, за который она составлена, при этом, если аудитору становится известно, что </w:t>
      </w:r>
      <w:proofErr w:type="spellStart"/>
      <w:r w:rsidRPr="00507809">
        <w:rPr>
          <w:rFonts w:asciiTheme="minorHAnsi" w:hAnsiTheme="minorHAnsi"/>
          <w:sz w:val="20"/>
          <w:szCs w:val="20"/>
        </w:rPr>
        <w:t>проаудированная</w:t>
      </w:r>
      <w:proofErr w:type="spellEnd"/>
      <w:r w:rsidRPr="00507809">
        <w:rPr>
          <w:rFonts w:asciiTheme="minorHAnsi" w:hAnsiTheme="minorHAnsi"/>
          <w:sz w:val="20"/>
          <w:szCs w:val="20"/>
        </w:rPr>
        <w:t xml:space="preserve"> бухгалтерская отчетность будет включена в документ, который содержит прочую информацию, </w:t>
      </w:r>
      <w:proofErr w:type="gramStart"/>
      <w:r w:rsidRPr="00507809">
        <w:rPr>
          <w:rFonts w:asciiTheme="minorHAnsi" w:hAnsiTheme="minorHAnsi"/>
          <w:sz w:val="20"/>
          <w:szCs w:val="20"/>
        </w:rPr>
        <w:t>например</w:t>
      </w:r>
      <w:proofErr w:type="gramEnd"/>
      <w:r w:rsidRPr="00507809">
        <w:rPr>
          <w:rFonts w:asciiTheme="minorHAnsi" w:hAnsiTheme="minorHAnsi"/>
          <w:sz w:val="20"/>
          <w:szCs w:val="20"/>
        </w:rPr>
        <w:t xml:space="preserve"> в годовой отчет, аудитор может, если форма представления это позволяет, указать те страницы, на которых будет представлена </w:t>
      </w:r>
      <w:proofErr w:type="spellStart"/>
      <w:r w:rsidRPr="00507809">
        <w:rPr>
          <w:rFonts w:asciiTheme="minorHAnsi" w:hAnsiTheme="minorHAnsi"/>
          <w:sz w:val="20"/>
          <w:szCs w:val="20"/>
        </w:rPr>
        <w:t>проаудированная</w:t>
      </w:r>
      <w:proofErr w:type="spellEnd"/>
      <w:r w:rsidRPr="00507809">
        <w:rPr>
          <w:rFonts w:asciiTheme="minorHAnsi" w:hAnsiTheme="minorHAnsi"/>
          <w:sz w:val="20"/>
          <w:szCs w:val="20"/>
        </w:rPr>
        <w:t xml:space="preserve"> бухгалтерская отчетность;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 xml:space="preserve">е) распределение ответственности в отношении указанной бухгалтерской отчетности между </w:t>
      </w:r>
      <w:proofErr w:type="spellStart"/>
      <w:r w:rsidRPr="00507809">
        <w:rPr>
          <w:rFonts w:asciiTheme="minorHAnsi" w:hAnsiTheme="minorHAnsi"/>
          <w:sz w:val="20"/>
          <w:szCs w:val="20"/>
        </w:rPr>
        <w:t>аудируемым</w:t>
      </w:r>
      <w:proofErr w:type="spellEnd"/>
      <w:r w:rsidRPr="00507809">
        <w:rPr>
          <w:rFonts w:asciiTheme="minorHAnsi" w:hAnsiTheme="minorHAnsi"/>
          <w:sz w:val="20"/>
          <w:szCs w:val="20"/>
        </w:rPr>
        <w:t xml:space="preserve"> лицом и аудитором;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ж) сведения о работе, выполненной аудитором для выражения мнения (объем аудита);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з) мнение аудитора с указанием обстоятельств, которые оказывают или могут оказать существенное влияние на достоверность бухгалтерской отчетности;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и) подпись аудитора;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к) дату аудиторского заключения.</w:t>
      </w:r>
    </w:p>
    <w:p w:rsidR="00993191" w:rsidRPr="00507809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>I. Безоговорочно-положительное – БФО достоверно во всех существенных аспектах, т.е. в ней нет существенных ошибок.</w:t>
      </w:r>
    </w:p>
    <w:p w:rsidR="00993191" w:rsidRPr="006A198C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07809">
        <w:rPr>
          <w:rFonts w:asciiTheme="minorHAnsi" w:hAnsiTheme="minorHAnsi"/>
          <w:sz w:val="20"/>
          <w:szCs w:val="20"/>
        </w:rPr>
        <w:t xml:space="preserve">II. </w:t>
      </w:r>
      <w:r w:rsidRPr="006A198C">
        <w:rPr>
          <w:rFonts w:asciiTheme="minorHAnsi" w:hAnsiTheme="minorHAnsi"/>
          <w:sz w:val="20"/>
          <w:szCs w:val="20"/>
        </w:rPr>
        <w:t xml:space="preserve">Модифицированное мнение может быть выражено аудиторской организацией или индивидуальным </w:t>
      </w:r>
      <w:proofErr w:type="gramStart"/>
      <w:r w:rsidRPr="006A198C">
        <w:rPr>
          <w:rFonts w:asciiTheme="minorHAnsi" w:hAnsiTheme="minorHAnsi"/>
          <w:sz w:val="20"/>
          <w:szCs w:val="20"/>
        </w:rPr>
        <w:t>аудитором  в</w:t>
      </w:r>
      <w:proofErr w:type="gramEnd"/>
      <w:r w:rsidRPr="006A198C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6A198C">
        <w:rPr>
          <w:rFonts w:asciiTheme="minorHAnsi" w:hAnsiTheme="minorHAnsi"/>
          <w:sz w:val="20"/>
          <w:szCs w:val="20"/>
        </w:rPr>
        <w:t>сл.формах</w:t>
      </w:r>
      <w:proofErr w:type="spellEnd"/>
      <w:r w:rsidRPr="006A198C">
        <w:rPr>
          <w:rFonts w:asciiTheme="minorHAnsi" w:hAnsiTheme="minorHAnsi"/>
          <w:sz w:val="20"/>
          <w:szCs w:val="20"/>
        </w:rPr>
        <w:t xml:space="preserve">: </w:t>
      </w:r>
    </w:p>
    <w:p w:rsidR="00993191" w:rsidRPr="006A198C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6A198C">
        <w:rPr>
          <w:rFonts w:asciiTheme="minorHAnsi" w:hAnsiTheme="minorHAnsi"/>
          <w:sz w:val="20"/>
          <w:szCs w:val="20"/>
        </w:rPr>
        <w:t xml:space="preserve">1) </w:t>
      </w:r>
      <w:r w:rsidRPr="006A198C">
        <w:rPr>
          <w:rFonts w:asciiTheme="minorHAnsi" w:hAnsiTheme="minorHAnsi"/>
          <w:b/>
          <w:sz w:val="20"/>
          <w:szCs w:val="20"/>
        </w:rPr>
        <w:t>мнение с оговоркой</w:t>
      </w:r>
      <w:r w:rsidRPr="006A198C">
        <w:rPr>
          <w:rFonts w:asciiTheme="minorHAnsi" w:hAnsiTheme="minorHAnsi"/>
          <w:sz w:val="20"/>
          <w:szCs w:val="20"/>
        </w:rPr>
        <w:t xml:space="preserve"> выражается в случаях: </w:t>
      </w:r>
    </w:p>
    <w:p w:rsidR="00993191" w:rsidRPr="006A198C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6A198C">
        <w:rPr>
          <w:rFonts w:asciiTheme="minorHAnsi" w:hAnsiTheme="minorHAnsi"/>
          <w:sz w:val="20"/>
          <w:szCs w:val="20"/>
        </w:rPr>
        <w:t>а) аудитор, получив достаточные надлежащие аудиторские доказательства, приходит к выводу, что влияние искажений, рассматриваемых по отдельности или в совокупности, является существенным, но не затронет большинство значимых элементов бухгалтерской (финансовой) отчетности (не всеобъемлющим);</w:t>
      </w:r>
    </w:p>
    <w:p w:rsidR="00993191" w:rsidRPr="006A198C" w:rsidRDefault="00993191" w:rsidP="00993191">
      <w:pPr>
        <w:pStyle w:val="a3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6A198C">
        <w:rPr>
          <w:rFonts w:asciiTheme="minorHAnsi" w:hAnsiTheme="minorHAnsi"/>
          <w:sz w:val="20"/>
          <w:szCs w:val="20"/>
        </w:rPr>
        <w:t>б) у аудитора отсутствует возможность получения достаточных надлежащих аудиторских доказательств, на которых он мог бы основывать свое мнение, однако он приходит к выводу, что возможное влияние необнаруженных искажений может быть существенным для бухгалтерской отчетности, но не всеобъемлющим.</w:t>
      </w:r>
    </w:p>
    <w:p w:rsidR="00993191" w:rsidRPr="006A198C" w:rsidRDefault="00993191" w:rsidP="00993191">
      <w:pPr>
        <w:spacing w:after="0" w:line="240" w:lineRule="auto"/>
        <w:rPr>
          <w:sz w:val="20"/>
          <w:szCs w:val="20"/>
        </w:rPr>
      </w:pPr>
      <w:r w:rsidRPr="006A198C">
        <w:rPr>
          <w:sz w:val="20"/>
          <w:szCs w:val="20"/>
        </w:rPr>
        <w:t xml:space="preserve">2) </w:t>
      </w:r>
      <w:r w:rsidRPr="006A198C">
        <w:rPr>
          <w:b/>
          <w:sz w:val="20"/>
          <w:szCs w:val="20"/>
        </w:rPr>
        <w:t>отрицательное мнение</w:t>
      </w:r>
      <w:r w:rsidRPr="006A198C">
        <w:rPr>
          <w:sz w:val="20"/>
          <w:szCs w:val="20"/>
        </w:rPr>
        <w:t>:</w:t>
      </w:r>
    </w:p>
    <w:p w:rsidR="00993191" w:rsidRPr="006A198C" w:rsidRDefault="00993191" w:rsidP="00993191">
      <w:pPr>
        <w:spacing w:after="0" w:line="240" w:lineRule="auto"/>
        <w:rPr>
          <w:sz w:val="20"/>
          <w:szCs w:val="20"/>
        </w:rPr>
      </w:pPr>
      <w:r w:rsidRPr="006A198C">
        <w:rPr>
          <w:sz w:val="20"/>
          <w:szCs w:val="20"/>
        </w:rPr>
        <w:t xml:space="preserve">А получив достаточные надлежащие аудиторские доказательства, он приходит к выводу, что влияние искажений, рассматриваемых по отдельности или в совокупности, является одновременно существенным и всеобъемлющим для бухгалтерской отчетности, </w:t>
      </w:r>
    </w:p>
    <w:p w:rsidR="00993191" w:rsidRPr="006A198C" w:rsidRDefault="00993191" w:rsidP="00993191">
      <w:pPr>
        <w:spacing w:after="0" w:line="240" w:lineRule="auto"/>
        <w:rPr>
          <w:sz w:val="20"/>
          <w:szCs w:val="20"/>
        </w:rPr>
      </w:pPr>
      <w:r w:rsidRPr="006A198C">
        <w:rPr>
          <w:sz w:val="20"/>
          <w:szCs w:val="20"/>
        </w:rPr>
        <w:t xml:space="preserve">3) </w:t>
      </w:r>
      <w:r w:rsidRPr="006A198C">
        <w:rPr>
          <w:b/>
          <w:sz w:val="20"/>
          <w:szCs w:val="20"/>
        </w:rPr>
        <w:t>отказ от выражения мнения</w:t>
      </w:r>
      <w:r w:rsidRPr="006A198C">
        <w:rPr>
          <w:sz w:val="20"/>
          <w:szCs w:val="20"/>
        </w:rPr>
        <w:t>:</w:t>
      </w:r>
    </w:p>
    <w:p w:rsidR="00993191" w:rsidRPr="00507809" w:rsidRDefault="00993191" w:rsidP="00993191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6A198C">
        <w:rPr>
          <w:sz w:val="20"/>
          <w:szCs w:val="20"/>
        </w:rPr>
        <w:t xml:space="preserve">у А отсутствует возможность получения достаточных надлежащих аудиторских доказательств, на которых он мог бы основывать свое мнение, но он приходит к выводу, что возможное влияние необнаруженных </w:t>
      </w:r>
      <w:r w:rsidRPr="00507809">
        <w:rPr>
          <w:rFonts w:eastAsia="Times New Roman" w:cs="Times New Roman"/>
          <w:sz w:val="20"/>
          <w:szCs w:val="20"/>
          <w:lang w:eastAsia="ru-RU"/>
        </w:rPr>
        <w:t>искажений может быть одновременно существенным и всеобъемлющим для бухгалтерской отчетности</w:t>
      </w:r>
    </w:p>
    <w:p w:rsidR="00993191" w:rsidRPr="00507809" w:rsidRDefault="00993191" w:rsidP="00993191">
      <w:pPr>
        <w:ind w:firstLine="284"/>
        <w:rPr>
          <w:rFonts w:eastAsia="Times New Roman" w:cs="Times New Roman"/>
          <w:sz w:val="20"/>
          <w:szCs w:val="20"/>
          <w:lang w:eastAsia="ru-RU"/>
        </w:rPr>
      </w:pPr>
      <w:r w:rsidRPr="00507809">
        <w:rPr>
          <w:rFonts w:eastAsia="Times New Roman" w:cs="Times New Roman"/>
          <w:sz w:val="20"/>
          <w:szCs w:val="20"/>
          <w:lang w:eastAsia="ru-RU"/>
        </w:rPr>
        <w:t xml:space="preserve">Заведомо ложное аудиторское заключение (п.5, ст.6 ,307-ФЗ) - аудиторское заключение, составленное без проведения аудита или составленное по результатам аудита, но явно противоречащее содержанию документов, представленных аудиторской организации, индивидуальному аудитору и рассмотренных в ходе аудита. Заведомо ложным аудиторское заключение признается по решению суда. Оно признается таковым только по решению суда. </w:t>
      </w:r>
    </w:p>
    <w:p w:rsidR="00993191" w:rsidRDefault="00993191">
      <w:bookmarkStart w:id="0" w:name="_GoBack"/>
      <w:bookmarkEnd w:id="0"/>
    </w:p>
    <w:sectPr w:rsidR="00993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2A"/>
    <w:rsid w:val="001F5E2A"/>
    <w:rsid w:val="00993191"/>
    <w:rsid w:val="00B11369"/>
    <w:rsid w:val="00BA5EE4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90732-74BC-439E-92A7-13D377A2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2015-01-09T10:53:00Z</dcterms:created>
  <dcterms:modified xsi:type="dcterms:W3CDTF">2015-01-22T13:53:00Z</dcterms:modified>
</cp:coreProperties>
</file>